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8B482E">
        <w:rPr>
          <w:rFonts w:ascii="Arial" w:hAnsi="Arial" w:cs="Arial"/>
          <w:b/>
          <w:sz w:val="16"/>
          <w:szCs w:val="16"/>
        </w:rPr>
        <w:t>248</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8B482E">
        <w:rPr>
          <w:rFonts w:ascii="Arial" w:hAnsi="Arial" w:cs="Arial"/>
          <w:b/>
          <w:bCs/>
          <w:sz w:val="16"/>
          <w:szCs w:val="16"/>
        </w:rPr>
        <w:t>38</w:t>
      </w:r>
      <w:r w:rsidR="00B73E36">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6B04DB">
        <w:rPr>
          <w:rFonts w:ascii="Arial" w:hAnsi="Arial" w:cs="Arial"/>
          <w:b/>
          <w:bCs/>
          <w:sz w:val="16"/>
          <w:szCs w:val="16"/>
        </w:rPr>
        <w:t>01-1420.</w:t>
      </w:r>
      <w:proofErr w:type="gramEnd"/>
      <w:r w:rsidR="006B04DB">
        <w:rPr>
          <w:rFonts w:ascii="Arial" w:hAnsi="Arial" w:cs="Arial"/>
          <w:b/>
          <w:bCs/>
          <w:sz w:val="16"/>
          <w:szCs w:val="16"/>
        </w:rPr>
        <w:t>03461-01/2015</w:t>
      </w:r>
    </w:p>
    <w:p w:rsidR="009D2314" w:rsidRPr="00587C0E" w:rsidRDefault="009D2314" w:rsidP="00F73958">
      <w:pPr>
        <w:pStyle w:val="Cabealho"/>
        <w:jc w:val="both"/>
        <w:rPr>
          <w:rFonts w:ascii="Arial" w:hAnsi="Arial" w:cs="Arial"/>
          <w:b/>
          <w:sz w:val="16"/>
          <w:szCs w:val="16"/>
        </w:rPr>
      </w:pPr>
    </w:p>
    <w:p w:rsidR="009D2314" w:rsidRPr="00300900" w:rsidRDefault="002E300A" w:rsidP="00DF042C">
      <w:pPr>
        <w:jc w:val="both"/>
        <w:rPr>
          <w:rFonts w:ascii="Arial" w:hAnsi="Arial" w:cs="Arial"/>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futura</w:t>
      </w:r>
      <w:r w:rsidR="00B73E36">
        <w:rPr>
          <w:rFonts w:ascii="Arial" w:hAnsi="Arial" w:cs="Arial"/>
          <w:sz w:val="16"/>
          <w:szCs w:val="16"/>
        </w:rPr>
        <w:t xml:space="preserve"> e eventual </w:t>
      </w:r>
      <w:r w:rsidR="006B04DB">
        <w:rPr>
          <w:rFonts w:ascii="Arial" w:hAnsi="Arial" w:cs="Arial"/>
          <w:sz w:val="16"/>
          <w:szCs w:val="16"/>
        </w:rPr>
        <w:t xml:space="preserve">aquisição </w:t>
      </w:r>
      <w:r w:rsidR="006B04DB" w:rsidRPr="006B04DB">
        <w:rPr>
          <w:rFonts w:ascii="Arial" w:hAnsi="Arial" w:cs="Arial"/>
          <w:kern w:val="36"/>
          <w:sz w:val="16"/>
          <w:szCs w:val="16"/>
        </w:rPr>
        <w:t xml:space="preserve">de Equipamentos de Proteção Individual – </w:t>
      </w:r>
      <w:proofErr w:type="spellStart"/>
      <w:r w:rsidR="006B04DB" w:rsidRPr="006B04DB">
        <w:rPr>
          <w:rFonts w:ascii="Arial" w:hAnsi="Arial" w:cs="Arial"/>
          <w:kern w:val="36"/>
          <w:sz w:val="16"/>
          <w:szCs w:val="16"/>
        </w:rPr>
        <w:t>EPI’s</w:t>
      </w:r>
      <w:proofErr w:type="spellEnd"/>
      <w:r w:rsidR="006B04DB" w:rsidRPr="006B04DB">
        <w:rPr>
          <w:rFonts w:ascii="Arial" w:hAnsi="Arial" w:cs="Arial"/>
          <w:kern w:val="36"/>
          <w:sz w:val="16"/>
          <w:szCs w:val="16"/>
        </w:rPr>
        <w:t xml:space="preserve"> e serviços de confecções de uniformes a serem utilizados por todos os servidores das frentes de serviços das Residências Regionais e Usinas de Asfalto deste DER-RO</w:t>
      </w:r>
      <w:r w:rsidR="002045AD" w:rsidRPr="006B04DB">
        <w:rPr>
          <w:rFonts w:ascii="Arial" w:hAnsi="Arial" w:cs="Arial"/>
          <w:sz w:val="16"/>
          <w:szCs w:val="16"/>
        </w:rPr>
        <w:t>,</w:t>
      </w:r>
      <w:r w:rsidR="002045AD" w:rsidRPr="002045AD">
        <w:rPr>
          <w:rFonts w:ascii="Arial" w:hAnsi="Arial" w:cs="Arial"/>
          <w:color w:val="000000" w:themeColor="text1"/>
          <w:sz w:val="16"/>
          <w:szCs w:val="16"/>
        </w:rPr>
        <w:t xml:space="preserve"> a pedido do Departamento de Estradas, Rodagens, Infraestrutura e Serviço Público – DER, </w:t>
      </w:r>
      <w:r w:rsidR="00DF042C" w:rsidRPr="002045AD">
        <w:rPr>
          <w:rFonts w:ascii="Arial" w:hAnsi="Arial" w:cs="Arial"/>
          <w:color w:val="000000" w:themeColor="text1"/>
          <w:sz w:val="16"/>
          <w:szCs w:val="16"/>
        </w:rPr>
        <w:t xml:space="preserve">por um período de 12 (doze) meses, </w:t>
      </w:r>
      <w:r w:rsidRPr="002045AD">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045AD">
        <w:rPr>
          <w:rFonts w:ascii="Arial" w:hAnsi="Arial" w:cs="Arial"/>
          <w:color w:val="000000" w:themeColor="text1"/>
          <w:sz w:val="16"/>
          <w:szCs w:val="16"/>
        </w:rPr>
        <w:t>8.340/13</w:t>
      </w:r>
      <w:r w:rsidRPr="002045AD">
        <w:rPr>
          <w:rFonts w:ascii="Arial" w:hAnsi="Arial" w:cs="Arial"/>
          <w:color w:val="000000" w:themeColor="text1"/>
          <w:sz w:val="16"/>
          <w:szCs w:val="16"/>
        </w:rPr>
        <w:t xml:space="preserve"> e suas alterações e em conformidade com as disposições a</w:t>
      </w:r>
      <w:r w:rsidRPr="00DF042C">
        <w:rPr>
          <w:rFonts w:ascii="Arial" w:hAnsi="Arial" w:cs="Arial"/>
          <w:sz w:val="16"/>
          <w:szCs w:val="16"/>
        </w:rPr>
        <w:t xml:space="preserve">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Pr="00300900" w:rsidRDefault="002E300A" w:rsidP="008C7613">
      <w:pPr>
        <w:jc w:val="both"/>
        <w:rPr>
          <w:rFonts w:ascii="Arial" w:hAnsi="Arial" w:cs="Arial"/>
          <w:color w:val="000000" w:themeColor="text1"/>
          <w:sz w:val="16"/>
          <w:szCs w:val="16"/>
        </w:rPr>
      </w:pPr>
      <w:r w:rsidRPr="00A41308">
        <w:rPr>
          <w:rFonts w:ascii="Arial" w:hAnsi="Arial" w:cs="Arial"/>
          <w:b/>
          <w:sz w:val="16"/>
          <w:szCs w:val="16"/>
        </w:rPr>
        <w:t>REGISTRAR O PREÇO</w:t>
      </w:r>
      <w:r w:rsidR="00524202" w:rsidRPr="009A54D1">
        <w:rPr>
          <w:sz w:val="16"/>
          <w:szCs w:val="16"/>
        </w:rPr>
        <w:t xml:space="preserve"> </w:t>
      </w:r>
      <w:r w:rsidR="00DF042C" w:rsidRPr="002045AD">
        <w:rPr>
          <w:rFonts w:ascii="Arial" w:hAnsi="Arial" w:cs="Arial"/>
          <w:color w:val="000000" w:themeColor="text1"/>
          <w:sz w:val="16"/>
          <w:szCs w:val="16"/>
        </w:rPr>
        <w:t xml:space="preserve">para </w:t>
      </w:r>
      <w:r w:rsidR="001D7CAD" w:rsidRPr="002045AD">
        <w:rPr>
          <w:rFonts w:ascii="Arial" w:hAnsi="Arial" w:cs="Arial"/>
          <w:color w:val="000000" w:themeColor="text1"/>
          <w:sz w:val="16"/>
          <w:szCs w:val="16"/>
        </w:rPr>
        <w:t xml:space="preserve">futura e </w:t>
      </w:r>
      <w:r w:rsidR="00B73E36">
        <w:rPr>
          <w:rFonts w:ascii="Arial" w:hAnsi="Arial" w:cs="Arial"/>
          <w:sz w:val="16"/>
          <w:szCs w:val="16"/>
        </w:rPr>
        <w:t xml:space="preserve">eventual </w:t>
      </w:r>
      <w:r w:rsidR="006B04DB">
        <w:rPr>
          <w:rFonts w:ascii="Arial" w:hAnsi="Arial" w:cs="Arial"/>
          <w:sz w:val="16"/>
          <w:szCs w:val="16"/>
        </w:rPr>
        <w:t xml:space="preserve">aquisição </w:t>
      </w:r>
      <w:r w:rsidR="006B04DB" w:rsidRPr="006B04DB">
        <w:rPr>
          <w:rFonts w:ascii="Arial" w:hAnsi="Arial" w:cs="Arial"/>
          <w:kern w:val="36"/>
          <w:sz w:val="16"/>
          <w:szCs w:val="16"/>
        </w:rPr>
        <w:t xml:space="preserve">de Equipamentos de Proteção Individual – </w:t>
      </w:r>
      <w:proofErr w:type="spellStart"/>
      <w:r w:rsidR="006B04DB" w:rsidRPr="006B04DB">
        <w:rPr>
          <w:rFonts w:ascii="Arial" w:hAnsi="Arial" w:cs="Arial"/>
          <w:kern w:val="36"/>
          <w:sz w:val="16"/>
          <w:szCs w:val="16"/>
        </w:rPr>
        <w:t>EPI’s</w:t>
      </w:r>
      <w:proofErr w:type="spellEnd"/>
      <w:r w:rsidR="006B04DB" w:rsidRPr="006B04DB">
        <w:rPr>
          <w:rFonts w:ascii="Arial" w:hAnsi="Arial" w:cs="Arial"/>
          <w:kern w:val="36"/>
          <w:sz w:val="16"/>
          <w:szCs w:val="16"/>
        </w:rPr>
        <w:t xml:space="preserve"> e serviços de confecções de uniformes a serem utilizados por todos os servidores das frentes de serviços das Residências Regionais e Usinas de Asfalto deste DER-RO</w:t>
      </w:r>
      <w:r w:rsidR="00DE2D9B" w:rsidRPr="00300900">
        <w:rPr>
          <w:rFonts w:ascii="Arial" w:hAnsi="Arial" w:cs="Arial"/>
          <w:color w:val="000000" w:themeColor="text1"/>
          <w:sz w:val="16"/>
          <w:szCs w:val="16"/>
        </w:rPr>
        <w:t>, a pedido d</w:t>
      </w:r>
      <w:r w:rsidR="002045AD" w:rsidRPr="00300900">
        <w:rPr>
          <w:rFonts w:ascii="Arial" w:hAnsi="Arial" w:cs="Arial"/>
          <w:color w:val="000000" w:themeColor="text1"/>
          <w:sz w:val="16"/>
          <w:szCs w:val="16"/>
        </w:rPr>
        <w:t xml:space="preserve">o Departamento de Estradas, Rodagens, Infraestrutura e Serviço Público – DER. </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6B04DB" w:rsidRDefault="009D2314" w:rsidP="006B04DB">
      <w:pPr>
        <w:pStyle w:val="PargrafodaLista"/>
        <w:numPr>
          <w:ilvl w:val="1"/>
          <w:numId w:val="1"/>
        </w:numPr>
        <w:jc w:val="both"/>
        <w:rPr>
          <w:rFonts w:ascii="Arial" w:hAnsi="Arial" w:cs="Arial"/>
          <w:sz w:val="16"/>
          <w:szCs w:val="16"/>
        </w:rPr>
      </w:pPr>
      <w:r w:rsidRPr="006B04DB">
        <w:rPr>
          <w:rFonts w:ascii="Arial" w:hAnsi="Arial" w:cs="Arial"/>
          <w:sz w:val="16"/>
          <w:szCs w:val="16"/>
        </w:rPr>
        <w:t>O objeto e/ou serviço</w:t>
      </w:r>
      <w:r w:rsidR="000233CF" w:rsidRPr="006B04DB">
        <w:rPr>
          <w:rFonts w:ascii="Arial" w:hAnsi="Arial" w:cs="Arial"/>
          <w:sz w:val="16"/>
          <w:szCs w:val="16"/>
        </w:rPr>
        <w:t xml:space="preserve"> </w:t>
      </w:r>
      <w:r w:rsidRPr="006B04DB">
        <w:rPr>
          <w:rFonts w:ascii="Arial" w:hAnsi="Arial" w:cs="Arial"/>
          <w:sz w:val="16"/>
          <w:szCs w:val="16"/>
        </w:rPr>
        <w:t>desta ata deverá ser fornecido parcialmente durante a vigência da ata ou contrato, de acordo com as necessidades dos órgãos requerentes, nas quantidades solicitadas pelos mesmos.</w:t>
      </w:r>
    </w:p>
    <w:p w:rsidR="006B04DB" w:rsidRPr="006B04DB" w:rsidRDefault="006B04DB" w:rsidP="006B04DB">
      <w:pPr>
        <w:pStyle w:val="PargrafodaLista"/>
        <w:rPr>
          <w:rFonts w:ascii="Arial" w:hAnsi="Arial" w:cs="Arial"/>
          <w:sz w:val="16"/>
          <w:szCs w:val="16"/>
        </w:rPr>
      </w:pPr>
    </w:p>
    <w:p w:rsidR="006B04DB" w:rsidRPr="006B04DB" w:rsidRDefault="006B04DB" w:rsidP="006B04DB">
      <w:pPr>
        <w:pStyle w:val="PargrafodaLista"/>
        <w:ind w:left="360"/>
        <w:jc w:val="both"/>
        <w:rPr>
          <w:rFonts w:ascii="Arial" w:hAnsi="Arial" w:cs="Arial"/>
          <w:sz w:val="16"/>
          <w:szCs w:val="16"/>
        </w:rPr>
      </w:pPr>
    </w:p>
    <w:p w:rsidR="006B04DB" w:rsidRPr="00F01CFE" w:rsidRDefault="006B04DB" w:rsidP="006B04DB">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Pr="00F01CFE">
        <w:rPr>
          <w:rFonts w:ascii="Arial" w:hAnsi="Arial" w:cs="Arial"/>
          <w:b/>
          <w:bCs/>
          <w:sz w:val="16"/>
          <w:szCs w:val="16"/>
        </w:rPr>
        <w:t>DO PRAZO E LOCAL DE ENTREGA</w:t>
      </w:r>
    </w:p>
    <w:p w:rsidR="006B04DB" w:rsidRPr="00F01CFE" w:rsidRDefault="006B04DB" w:rsidP="006B04DB">
      <w:pPr>
        <w:pStyle w:val="Recuodecorpodetexto3"/>
        <w:spacing w:after="0"/>
        <w:ind w:left="0"/>
        <w:rPr>
          <w:b/>
          <w:bCs/>
          <w:sz w:val="16"/>
          <w:szCs w:val="16"/>
        </w:rPr>
      </w:pPr>
      <w:r w:rsidRPr="00F01CFE">
        <w:rPr>
          <w:sz w:val="16"/>
          <w:szCs w:val="16"/>
        </w:rPr>
        <w:t xml:space="preserve">6.1. No recebimento e aceitação de qualquer item, objeto desta Ata de Registro de Preços, serão observadas as especificações contidas no instrumento convocatório. </w:t>
      </w:r>
      <w:r w:rsidRPr="00F01CFE">
        <w:rPr>
          <w:b/>
          <w:bCs/>
          <w:sz w:val="16"/>
          <w:szCs w:val="16"/>
        </w:rPr>
        <w:t> </w:t>
      </w:r>
    </w:p>
    <w:p w:rsidR="006B04DB" w:rsidRDefault="006B04DB" w:rsidP="006B04DB">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 xml:space="preserve">Expedida a Nota de Empenho, o recebimento de seu objeto ficará condicionado </w:t>
      </w:r>
      <w:proofErr w:type="gramStart"/>
      <w:r w:rsidRPr="00511633">
        <w:rPr>
          <w:rFonts w:ascii="Arial" w:hAnsi="Arial" w:cs="Arial"/>
          <w:sz w:val="16"/>
          <w:szCs w:val="16"/>
        </w:rPr>
        <w:t>a</w:t>
      </w:r>
      <w:proofErr w:type="gramEnd"/>
      <w:r w:rsidRPr="00511633">
        <w:rPr>
          <w:rFonts w:ascii="Arial" w:hAnsi="Arial" w:cs="Arial"/>
          <w:sz w:val="16"/>
          <w:szCs w:val="16"/>
        </w:rPr>
        <w:t xml:space="preserve"> observância das normas contidas no art. 40, inciso XVI, c/c o art. 73 inciso II, “a” e “b”, da Lei 8.666/93 e alterações.</w:t>
      </w:r>
    </w:p>
    <w:p w:rsidR="006B04DB" w:rsidRDefault="006B04DB" w:rsidP="006B04DB">
      <w:pPr>
        <w:pStyle w:val="Corpodetexto3"/>
        <w:tabs>
          <w:tab w:val="left" w:pos="900"/>
        </w:tabs>
        <w:ind w:right="47"/>
        <w:rPr>
          <w:rFonts w:ascii="Arial" w:hAnsi="Arial" w:cs="Arial"/>
          <w:sz w:val="16"/>
          <w:szCs w:val="16"/>
        </w:rPr>
      </w:pPr>
    </w:p>
    <w:p w:rsidR="006B04DB" w:rsidRPr="00511633" w:rsidRDefault="006B04DB" w:rsidP="006B04DB">
      <w:pPr>
        <w:pStyle w:val="Corpodetexto3"/>
        <w:tabs>
          <w:tab w:val="left" w:pos="900"/>
        </w:tabs>
        <w:ind w:right="47"/>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6B04DB" w:rsidRPr="00511633" w:rsidTr="006B04DB">
        <w:tc>
          <w:tcPr>
            <w:tcW w:w="5000" w:type="pct"/>
            <w:tcBorders>
              <w:top w:val="nil"/>
              <w:left w:val="nil"/>
              <w:bottom w:val="nil"/>
              <w:right w:val="nil"/>
            </w:tcBorders>
          </w:tcPr>
          <w:p w:rsidR="006B04DB" w:rsidRPr="006B04DB" w:rsidRDefault="006B04DB" w:rsidP="006B04DB">
            <w:pPr>
              <w:jc w:val="both"/>
              <w:rPr>
                <w:color w:val="000000" w:themeColor="text1"/>
                <w:sz w:val="16"/>
                <w:szCs w:val="16"/>
              </w:rPr>
            </w:pPr>
            <w:r>
              <w:rPr>
                <w:rFonts w:ascii="Arial" w:hAnsi="Arial" w:cs="Arial"/>
                <w:b/>
                <w:sz w:val="16"/>
                <w:szCs w:val="16"/>
              </w:rPr>
              <w:t xml:space="preserve">6.3 </w:t>
            </w:r>
            <w:r w:rsidRPr="00511633">
              <w:rPr>
                <w:rFonts w:ascii="Arial" w:hAnsi="Arial" w:cs="Arial"/>
                <w:b/>
                <w:sz w:val="16"/>
                <w:szCs w:val="16"/>
              </w:rPr>
              <w:t>RAZO DE ENTREGA:</w:t>
            </w:r>
            <w:r w:rsidRPr="00511633">
              <w:rPr>
                <w:rFonts w:ascii="Arial" w:hAnsi="Arial" w:cs="Arial"/>
                <w:sz w:val="16"/>
                <w:szCs w:val="16"/>
              </w:rPr>
              <w:t xml:space="preserve"> </w:t>
            </w:r>
            <w:r w:rsidRPr="006B04DB">
              <w:rPr>
                <w:rFonts w:ascii="Arial" w:hAnsi="Arial" w:cs="Arial"/>
                <w:sz w:val="16"/>
                <w:szCs w:val="16"/>
              </w:rPr>
              <w:t>Em até 30 (trinta) dias a contar do recebimento da Nota de Empenho e Ordem de Fornecimento pela Contratada, o que ocorrer primeiro.</w:t>
            </w:r>
          </w:p>
          <w:p w:rsidR="006B04DB" w:rsidRPr="00511633" w:rsidRDefault="006B04DB" w:rsidP="006B04DB">
            <w:pPr>
              <w:jc w:val="both"/>
              <w:rPr>
                <w:rFonts w:ascii="Arial" w:hAnsi="Arial" w:cs="Arial"/>
                <w:sz w:val="16"/>
                <w:szCs w:val="16"/>
              </w:rPr>
            </w:pPr>
          </w:p>
        </w:tc>
      </w:tr>
    </w:tbl>
    <w:p w:rsidR="006B04DB" w:rsidRPr="00AD10E5" w:rsidRDefault="006B04DB" w:rsidP="006B04DB">
      <w:pPr>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6B04DB" w:rsidRPr="00511633" w:rsidTr="006B04DB">
        <w:tc>
          <w:tcPr>
            <w:tcW w:w="5000" w:type="pct"/>
            <w:tcBorders>
              <w:top w:val="nil"/>
              <w:left w:val="nil"/>
              <w:bottom w:val="nil"/>
              <w:right w:val="nil"/>
            </w:tcBorders>
          </w:tcPr>
          <w:p w:rsidR="006B04DB" w:rsidRPr="00AD10E5" w:rsidRDefault="006B04DB" w:rsidP="006B04DB">
            <w:pPr>
              <w:jc w:val="both"/>
              <w:rPr>
                <w:color w:val="FF0000"/>
                <w:sz w:val="22"/>
                <w:szCs w:val="22"/>
              </w:rPr>
            </w:pPr>
            <w:proofErr w:type="gramStart"/>
            <w:r>
              <w:rPr>
                <w:rFonts w:ascii="Arial" w:hAnsi="Arial" w:cs="Arial"/>
                <w:b/>
                <w:sz w:val="16"/>
                <w:szCs w:val="16"/>
              </w:rPr>
              <w:t xml:space="preserve">6.4 </w:t>
            </w:r>
            <w:r w:rsidRPr="00AD10E5">
              <w:rPr>
                <w:rFonts w:ascii="Arial" w:hAnsi="Arial" w:cs="Arial"/>
                <w:b/>
                <w:sz w:val="16"/>
                <w:szCs w:val="16"/>
              </w:rPr>
              <w:t>LOCAL</w:t>
            </w:r>
            <w:proofErr w:type="gramEnd"/>
            <w:r w:rsidRPr="00AD10E5">
              <w:rPr>
                <w:rFonts w:ascii="Arial" w:hAnsi="Arial" w:cs="Arial"/>
                <w:b/>
                <w:sz w:val="16"/>
                <w:szCs w:val="16"/>
              </w:rPr>
              <w:t xml:space="preserve"> DE ENTREGA:</w:t>
            </w:r>
            <w:r w:rsidRPr="00AD10E5">
              <w:rPr>
                <w:rFonts w:ascii="Arial" w:hAnsi="Arial" w:cs="Arial"/>
                <w:sz w:val="16"/>
                <w:szCs w:val="16"/>
              </w:rPr>
              <w:t xml:space="preserve"> </w:t>
            </w:r>
            <w:r w:rsidR="008B482E" w:rsidRPr="006B04DB">
              <w:rPr>
                <w:rFonts w:ascii="Arial" w:hAnsi="Arial" w:cs="Arial"/>
                <w:color w:val="000000"/>
                <w:sz w:val="16"/>
                <w:szCs w:val="16"/>
              </w:rPr>
              <w:t xml:space="preserve">PORTO VELHO, ALMOXARIFADO DO DER/RO - </w:t>
            </w:r>
            <w:r w:rsidR="008B482E" w:rsidRPr="006B04DB">
              <w:rPr>
                <w:rFonts w:ascii="Arial" w:hAnsi="Arial" w:cs="Arial"/>
                <w:bCs/>
                <w:sz w:val="16"/>
                <w:szCs w:val="16"/>
              </w:rPr>
              <w:t>ALMOXARIFADO DER - AV. RIO MADEIRA Nº 3056 - BAIRRO: FLODOALDO PONTES PINTO - CEP: 76820408 - AO LADO DO PORTO VELHO SHOPPING - FONE: 8413-0085</w:t>
            </w:r>
            <w:r w:rsidR="008B482E" w:rsidRPr="006B04DB">
              <w:rPr>
                <w:rFonts w:ascii="Arial" w:hAnsi="Arial" w:cs="Arial"/>
                <w:color w:val="000000"/>
                <w:sz w:val="16"/>
                <w:szCs w:val="16"/>
              </w:rPr>
              <w:t xml:space="preserve">. HORÁRIO DE ATENDIMENTO: DAS </w:t>
            </w:r>
            <w:proofErr w:type="gramStart"/>
            <w:r w:rsidR="008B482E" w:rsidRPr="006B04DB">
              <w:rPr>
                <w:rFonts w:ascii="Arial" w:hAnsi="Arial" w:cs="Arial"/>
                <w:color w:val="000000"/>
                <w:sz w:val="16"/>
                <w:szCs w:val="16"/>
              </w:rPr>
              <w:t>8:00</w:t>
            </w:r>
            <w:proofErr w:type="gramEnd"/>
            <w:r w:rsidR="008B482E" w:rsidRPr="006B04DB">
              <w:rPr>
                <w:rFonts w:ascii="Arial" w:hAnsi="Arial" w:cs="Arial"/>
                <w:color w:val="000000"/>
                <w:sz w:val="16"/>
                <w:szCs w:val="16"/>
              </w:rPr>
              <w:t xml:space="preserve"> AS 13:00 HS, DE SEGUNDA A SEXTA -FEIRA</w:t>
            </w:r>
            <w:r w:rsidRPr="006B04DB">
              <w:rPr>
                <w:rFonts w:ascii="Arial" w:hAnsi="Arial" w:cs="Arial"/>
                <w:color w:val="000000"/>
                <w:sz w:val="16"/>
                <w:szCs w:val="16"/>
              </w:rPr>
              <w:t>.</w:t>
            </w:r>
          </w:p>
        </w:tc>
      </w:tr>
    </w:tbl>
    <w:p w:rsidR="00B73E36" w:rsidRDefault="00B73E36" w:rsidP="002045AD">
      <w:pPr>
        <w:rPr>
          <w:rFonts w:ascii="Arial" w:hAnsi="Arial" w:cs="Arial"/>
          <w:sz w:val="16"/>
          <w:szCs w:val="16"/>
        </w:rPr>
      </w:pPr>
    </w:p>
    <w:p w:rsidR="006B04DB" w:rsidRDefault="006B04DB" w:rsidP="002045AD">
      <w:pPr>
        <w:rPr>
          <w:rFonts w:ascii="Arial" w:hAnsi="Arial" w:cs="Arial"/>
          <w:sz w:val="16"/>
          <w:szCs w:val="16"/>
        </w:rPr>
      </w:pPr>
    </w:p>
    <w:p w:rsidR="006B04DB" w:rsidRPr="00903F42" w:rsidRDefault="006B04DB" w:rsidP="002045AD">
      <w:pPr>
        <w:rPr>
          <w:rFonts w:ascii="Arial" w:hAnsi="Arial" w:cs="Arial"/>
          <w:sz w:val="16"/>
          <w:szCs w:val="16"/>
        </w:rPr>
      </w:pPr>
    </w:p>
    <w:p w:rsidR="009D2314" w:rsidRPr="00903F42" w:rsidRDefault="007A61C6" w:rsidP="009F2CD8">
      <w:pPr>
        <w:pStyle w:val="PargrafodaLista"/>
        <w:numPr>
          <w:ilvl w:val="0"/>
          <w:numId w:val="3"/>
        </w:numPr>
        <w:jc w:val="both"/>
        <w:rPr>
          <w:rFonts w:ascii="Arial" w:hAnsi="Arial" w:cs="Arial"/>
          <w:b/>
          <w:bCs/>
          <w:sz w:val="16"/>
          <w:szCs w:val="16"/>
        </w:rPr>
      </w:pPr>
      <w:r w:rsidRPr="00903F42">
        <w:rPr>
          <w:rFonts w:ascii="Arial" w:hAnsi="Arial" w:cs="Arial"/>
          <w:b/>
          <w:bCs/>
          <w:sz w:val="16"/>
          <w:szCs w:val="16"/>
        </w:rPr>
        <w:lastRenderedPageBreak/>
        <w:t>D</w:t>
      </w:r>
      <w:r w:rsidR="009D2314" w:rsidRPr="00903F42">
        <w:rPr>
          <w:rFonts w:ascii="Arial" w:hAnsi="Arial" w:cs="Arial"/>
          <w:b/>
          <w:bCs/>
          <w:sz w:val="16"/>
          <w:szCs w:val="16"/>
        </w:rPr>
        <w:t xml:space="preserve">AS CONDIÇÕES DE PAGAMENTO </w:t>
      </w:r>
      <w:r w:rsidR="00ED6824" w:rsidRPr="00903F42">
        <w:rPr>
          <w:rFonts w:ascii="Arial" w:hAnsi="Arial" w:cs="Arial"/>
          <w:b/>
          <w:bCs/>
          <w:sz w:val="16"/>
          <w:szCs w:val="16"/>
        </w:rPr>
        <w:tab/>
      </w:r>
    </w:p>
    <w:p w:rsidR="00A41308" w:rsidRPr="00903F42" w:rsidRDefault="00A41308" w:rsidP="00A41308">
      <w:pPr>
        <w:pStyle w:val="PargrafodaLista"/>
        <w:tabs>
          <w:tab w:val="left" w:pos="993"/>
          <w:tab w:val="left" w:pos="1276"/>
        </w:tabs>
        <w:ind w:left="360"/>
        <w:jc w:val="both"/>
        <w:rPr>
          <w:rFonts w:ascii="Arial" w:hAnsi="Arial" w:cs="Arial"/>
          <w:b/>
          <w:bCs/>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A empresa detentora da Ata apresentará a Gerência Financeira do Órgão requisitante </w:t>
      </w:r>
      <w:proofErr w:type="gramStart"/>
      <w:r w:rsidRPr="00903F42">
        <w:rPr>
          <w:rFonts w:ascii="Arial" w:hAnsi="Arial" w:cs="Arial"/>
          <w:sz w:val="16"/>
          <w:szCs w:val="16"/>
        </w:rPr>
        <w:t>a</w:t>
      </w:r>
      <w:proofErr w:type="gramEnd"/>
      <w:r w:rsidRPr="00903F42">
        <w:rPr>
          <w:rFonts w:ascii="Arial" w:hAnsi="Arial" w:cs="Arial"/>
          <w:sz w:val="16"/>
          <w:szCs w:val="16"/>
        </w:rPr>
        <w:t xml:space="preserve"> nota fiscal</w:t>
      </w:r>
      <w:r w:rsidRPr="00903F42">
        <w:rPr>
          <w:rFonts w:ascii="Arial" w:hAnsi="Arial" w:cs="Arial"/>
          <w:b/>
          <w:bCs/>
          <w:sz w:val="16"/>
          <w:szCs w:val="16"/>
        </w:rPr>
        <w:t xml:space="preserve"> referente ao fornecimento efetuado</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O respectivo Órgão terá o prazo de </w:t>
      </w:r>
      <w:r w:rsidR="008A1EAC" w:rsidRPr="00903F42">
        <w:rPr>
          <w:rFonts w:ascii="Arial" w:hAnsi="Arial" w:cs="Arial"/>
          <w:sz w:val="16"/>
          <w:szCs w:val="16"/>
        </w:rPr>
        <w:t>10</w:t>
      </w:r>
      <w:r w:rsidRPr="00903F42">
        <w:rPr>
          <w:rFonts w:ascii="Arial" w:hAnsi="Arial" w:cs="Arial"/>
          <w:b/>
          <w:bCs/>
          <w:sz w:val="16"/>
          <w:szCs w:val="16"/>
        </w:rPr>
        <w:t xml:space="preserve"> (</w:t>
      </w:r>
      <w:r w:rsidR="008A1EAC" w:rsidRPr="00903F42">
        <w:rPr>
          <w:rFonts w:ascii="Arial" w:hAnsi="Arial" w:cs="Arial"/>
          <w:b/>
          <w:bCs/>
          <w:sz w:val="16"/>
          <w:szCs w:val="16"/>
        </w:rPr>
        <w:t>dez</w:t>
      </w:r>
      <w:r w:rsidRPr="00903F42">
        <w:rPr>
          <w:rFonts w:ascii="Arial" w:hAnsi="Arial" w:cs="Arial"/>
          <w:b/>
          <w:bCs/>
          <w:sz w:val="16"/>
          <w:szCs w:val="16"/>
        </w:rPr>
        <w:t>) dias úteis</w:t>
      </w:r>
      <w:r w:rsidRPr="00903F42">
        <w:rPr>
          <w:rFonts w:ascii="Arial" w:hAnsi="Arial" w:cs="Arial"/>
          <w:sz w:val="16"/>
          <w:szCs w:val="16"/>
        </w:rPr>
        <w:t xml:space="preserve">, a contar da apresentação da nota fiscal para </w:t>
      </w:r>
      <w:r w:rsidRPr="00903F42">
        <w:rPr>
          <w:rFonts w:ascii="Arial" w:hAnsi="Arial" w:cs="Arial"/>
          <w:b/>
          <w:bCs/>
          <w:sz w:val="16"/>
          <w:szCs w:val="16"/>
        </w:rPr>
        <w:t>aceitá-la ou rejeitá-la</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nota fiscal</w:t>
      </w:r>
      <w:r w:rsidRPr="00903F42">
        <w:rPr>
          <w:rFonts w:ascii="Arial" w:hAnsi="Arial" w:cs="Arial"/>
          <w:b/>
          <w:bCs/>
          <w:sz w:val="16"/>
          <w:szCs w:val="16"/>
        </w:rPr>
        <w:t xml:space="preserve"> não aprovada será devolvida à empresa </w:t>
      </w:r>
      <w:r w:rsidRPr="00903F42">
        <w:rPr>
          <w:rFonts w:ascii="Arial" w:hAnsi="Arial" w:cs="Arial"/>
          <w:sz w:val="16"/>
          <w:szCs w:val="16"/>
        </w:rPr>
        <w:t xml:space="preserve">detentora da Ata </w:t>
      </w:r>
      <w:r w:rsidRPr="00903F42">
        <w:rPr>
          <w:rFonts w:ascii="Arial" w:hAnsi="Arial" w:cs="Arial"/>
          <w:b/>
          <w:bCs/>
          <w:sz w:val="16"/>
          <w:szCs w:val="16"/>
        </w:rPr>
        <w:t>para as necessárias correções</w:t>
      </w:r>
      <w:r w:rsidRPr="00903F42">
        <w:rPr>
          <w:rFonts w:ascii="Arial" w:hAnsi="Arial" w:cs="Arial"/>
          <w:sz w:val="16"/>
          <w:szCs w:val="16"/>
        </w:rPr>
        <w:t xml:space="preserve">, com as informações que motivaram sua rejeição, contando-se o prazo estabelecido no subitem 6.2. </w:t>
      </w:r>
      <w:proofErr w:type="gramStart"/>
      <w:r w:rsidRPr="00903F42">
        <w:rPr>
          <w:rFonts w:ascii="Arial" w:hAnsi="Arial" w:cs="Arial"/>
          <w:sz w:val="16"/>
          <w:szCs w:val="16"/>
        </w:rPr>
        <w:t>a</w:t>
      </w:r>
      <w:proofErr w:type="gramEnd"/>
      <w:r w:rsidRPr="00903F42">
        <w:rPr>
          <w:rFonts w:ascii="Arial" w:hAnsi="Arial" w:cs="Arial"/>
          <w:sz w:val="16"/>
          <w:szCs w:val="16"/>
        </w:rPr>
        <w:t xml:space="preserve"> partir da data de sua reapresentação.</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903F42" w:rsidRDefault="008E4E8A" w:rsidP="008E4E8A">
      <w:pPr>
        <w:pStyle w:val="Lista2"/>
        <w:jc w:val="both"/>
        <w:rPr>
          <w:b/>
          <w:bCs/>
          <w:i/>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9.1</w:t>
      </w:r>
      <w:r w:rsidRPr="006B04DB">
        <w:rPr>
          <w:rFonts w:ascii="Arial" w:hAnsi="Arial" w:cs="Arial"/>
          <w:color w:val="000000"/>
          <w:sz w:val="16"/>
          <w:szCs w:val="16"/>
        </w:rPr>
        <w:t xml:space="preserve">. Pela Inexecução total ou parcial do objeto, o DER-RO </w:t>
      </w:r>
      <w:proofErr w:type="gramStart"/>
      <w:r w:rsidRPr="006B04DB">
        <w:rPr>
          <w:rFonts w:ascii="Arial" w:hAnsi="Arial" w:cs="Arial"/>
          <w:color w:val="000000"/>
          <w:sz w:val="16"/>
          <w:szCs w:val="16"/>
        </w:rPr>
        <w:t>poderá,</w:t>
      </w:r>
      <w:proofErr w:type="gramEnd"/>
      <w:r w:rsidRPr="006B04DB">
        <w:rPr>
          <w:rFonts w:ascii="Arial" w:hAnsi="Arial" w:cs="Arial"/>
          <w:color w:val="000000"/>
          <w:sz w:val="16"/>
          <w:szCs w:val="16"/>
        </w:rPr>
        <w:t xml:space="preserve"> garantida a prévia defesa, aplicar à empresa contratada as seguintes sanções:</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.1.1. Advertência, que será aplicada por meio de notificação, estabelecendo o prazo de 05 (cinco) dias úteis para que a empresa contratada apresente justificativas para o atraso, que só serão aceitas mediante crivo da Administração;</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.1.2. Multa moratória correspondente a 0,5% (cinco décimos por cento) sobre o valor do contrato, por dia de atraso no cumprimento das obrigações assumidas, até a data do efetivo adimplemento, observado o limite de 10 (dez) dias corridos, após o qual será caracterizada a inexecução parcial ou total do contrato, conforme o caso;</w:t>
      </w:r>
    </w:p>
    <w:p w:rsidR="006B04DB" w:rsidRPr="006B04DB" w:rsidRDefault="006B04DB" w:rsidP="006B04DB">
      <w:pPr>
        <w:jc w:val="both"/>
        <w:rPr>
          <w:rFonts w:ascii="Arial" w:hAnsi="Arial" w:cs="Arial"/>
          <w:color w:val="000000"/>
          <w:sz w:val="16"/>
          <w:szCs w:val="16"/>
        </w:rPr>
      </w:pPr>
    </w:p>
    <w:p w:rsidR="006B04DB" w:rsidRDefault="006B04DB" w:rsidP="006B04DB">
      <w:pPr>
        <w:ind w:firstLine="709"/>
        <w:jc w:val="both"/>
        <w:rPr>
          <w:rFonts w:ascii="Arial" w:hAnsi="Arial" w:cs="Arial"/>
          <w:color w:val="000000"/>
          <w:sz w:val="16"/>
          <w:szCs w:val="16"/>
        </w:rPr>
      </w:pPr>
      <w:r>
        <w:rPr>
          <w:rFonts w:ascii="Arial" w:hAnsi="Arial" w:cs="Arial"/>
          <w:color w:val="000000"/>
          <w:sz w:val="16"/>
          <w:szCs w:val="16"/>
        </w:rPr>
        <w:t>9</w:t>
      </w:r>
      <w:r w:rsidRPr="006B04DB">
        <w:rPr>
          <w:rFonts w:ascii="Arial" w:hAnsi="Arial" w:cs="Arial"/>
          <w:color w:val="000000"/>
          <w:sz w:val="16"/>
          <w:szCs w:val="16"/>
        </w:rPr>
        <w:t>.1.2.1. A multa moratória será aplicada a partir do 1º dia útil da inadimplência, contado da data definida para o regular cumprimento da obrigação;</w:t>
      </w:r>
    </w:p>
    <w:p w:rsidR="006B04DB" w:rsidRPr="006B04DB" w:rsidRDefault="006B04DB" w:rsidP="006B04DB">
      <w:pPr>
        <w:ind w:firstLine="709"/>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.1.3. Multa moratória de 0,5% (cinco décimos por cento) sobre o valor do contrato, por dia de atraso na assinatura do instrumento contratual ou no recebimento da Ordem de Fornecimento ou da Nota de Emprenho, observado o limite de 10 (dez) dias corridos, após o qual será caracterizada a inexecução total do contrato, salvo no caso de justificativa aceita pela Administração;</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.1.4. Multa de 10% (dez por cento) sobre o valor do contrato, pela recusa injustificada em assinar o contrato, em aceitar ou retirar o instrumento equivalente (nota de empenho), ou em receber a Ordem de Fornecimento, caso em que será caracterizada a inexecução total do contrato, salvo no caso de justificativa aceita pela Administração;</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.1.5. Multa de 10% (dez por cento) sobre o valor do produto não entregue, no caso de inexecução parcial, sem embargo de indenização dos prejuízos porventura causados ao DER/RO pela execução parcial do contrato;</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.1.6. Multa de 10% (dez por cento) sobre o valor total do contrato, no caso de sua inexecução total, sem embargo de indenização dos prejuízos porventura causados ao DER/RO;</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.1.7. Multa de 10% (dez por cento) sobre o valor do produto não entregue, pela recusa injustificada na substituição de material defeituoso no prazo estabelecido neste Termo de Referência;</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 xml:space="preserve"> </w:t>
      </w:r>
      <w:r>
        <w:rPr>
          <w:rFonts w:ascii="Arial" w:hAnsi="Arial" w:cs="Arial"/>
          <w:color w:val="000000"/>
          <w:sz w:val="16"/>
          <w:szCs w:val="16"/>
        </w:rPr>
        <w:tab/>
        <w:t>9</w:t>
      </w:r>
      <w:r w:rsidRPr="006B04DB">
        <w:rPr>
          <w:rFonts w:ascii="Arial" w:hAnsi="Arial" w:cs="Arial"/>
          <w:color w:val="000000"/>
          <w:sz w:val="16"/>
          <w:szCs w:val="16"/>
        </w:rPr>
        <w:t>.1.8. Multa moratória de 0,5% (cinco décimos por cento) sobre o valor do produto não entregue, por dia de atraso na substituição do material defeituoso, observado o limite de 10 (dez) dias corridos, após o qual será considerada a inexecução parcial do contrato, salvo em caso de justificativa aceita pela administração;</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9</w:t>
      </w:r>
      <w:r w:rsidRPr="006B04DB">
        <w:rPr>
          <w:rFonts w:ascii="Arial" w:hAnsi="Arial" w:cs="Arial"/>
          <w:color w:val="000000"/>
          <w:sz w:val="16"/>
          <w:szCs w:val="16"/>
        </w:rPr>
        <w:t>.2.</w:t>
      </w:r>
      <w:r>
        <w:rPr>
          <w:rFonts w:ascii="Arial" w:hAnsi="Arial" w:cs="Arial"/>
          <w:color w:val="000000"/>
          <w:sz w:val="16"/>
          <w:szCs w:val="16"/>
        </w:rPr>
        <w:t xml:space="preserve"> A multa prevista nos subitens 9.1.2, 9.1.3 e 9</w:t>
      </w:r>
      <w:r w:rsidRPr="006B04DB">
        <w:rPr>
          <w:rFonts w:ascii="Arial" w:hAnsi="Arial" w:cs="Arial"/>
          <w:color w:val="000000"/>
          <w:sz w:val="16"/>
          <w:szCs w:val="16"/>
        </w:rPr>
        <w:t xml:space="preserve">.1.8 </w:t>
      </w:r>
      <w:proofErr w:type="gramStart"/>
      <w:r w:rsidRPr="006B04DB">
        <w:rPr>
          <w:rFonts w:ascii="Arial" w:hAnsi="Arial" w:cs="Arial"/>
          <w:color w:val="000000"/>
          <w:sz w:val="16"/>
          <w:szCs w:val="16"/>
        </w:rPr>
        <w:t>poderão ser aplicadas</w:t>
      </w:r>
      <w:proofErr w:type="gramEnd"/>
      <w:r w:rsidRPr="006B04DB">
        <w:rPr>
          <w:rFonts w:ascii="Arial" w:hAnsi="Arial" w:cs="Arial"/>
          <w:color w:val="000000"/>
          <w:sz w:val="16"/>
          <w:szCs w:val="16"/>
        </w:rPr>
        <w:t xml:space="preserve"> isoladas ou em conjunto com as previstas nos subitens </w:t>
      </w:r>
      <w:r>
        <w:rPr>
          <w:rFonts w:ascii="Arial" w:hAnsi="Arial" w:cs="Arial"/>
          <w:color w:val="000000"/>
          <w:sz w:val="16"/>
          <w:szCs w:val="16"/>
        </w:rPr>
        <w:t>9.1.5 e 9</w:t>
      </w:r>
      <w:r w:rsidRPr="006B04DB">
        <w:rPr>
          <w:rFonts w:ascii="Arial" w:hAnsi="Arial" w:cs="Arial"/>
          <w:color w:val="000000"/>
          <w:sz w:val="16"/>
          <w:szCs w:val="16"/>
        </w:rPr>
        <w:t>.1.6;</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9</w:t>
      </w:r>
      <w:r w:rsidRPr="006B04DB">
        <w:rPr>
          <w:rFonts w:ascii="Arial" w:hAnsi="Arial" w:cs="Arial"/>
          <w:color w:val="000000"/>
          <w:sz w:val="16"/>
          <w:szCs w:val="16"/>
        </w:rPr>
        <w:t>.3. 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9</w:t>
      </w:r>
      <w:r w:rsidRPr="006B04DB">
        <w:rPr>
          <w:rFonts w:ascii="Arial" w:hAnsi="Arial" w:cs="Arial"/>
          <w:color w:val="000000"/>
          <w:sz w:val="16"/>
          <w:szCs w:val="16"/>
        </w:rPr>
        <w:t xml:space="preserve">.4. O convocado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e será descredenciado do Sistema de Cadastro de Fornecedores, pelo prazo de até </w:t>
      </w:r>
      <w:proofErr w:type="gramStart"/>
      <w:r w:rsidRPr="006B04DB">
        <w:rPr>
          <w:rFonts w:ascii="Arial" w:hAnsi="Arial" w:cs="Arial"/>
          <w:color w:val="000000"/>
          <w:sz w:val="16"/>
          <w:szCs w:val="16"/>
        </w:rPr>
        <w:t>5</w:t>
      </w:r>
      <w:proofErr w:type="gramEnd"/>
      <w:r w:rsidRPr="006B04DB">
        <w:rPr>
          <w:rFonts w:ascii="Arial" w:hAnsi="Arial" w:cs="Arial"/>
          <w:color w:val="000000"/>
          <w:sz w:val="16"/>
          <w:szCs w:val="16"/>
        </w:rPr>
        <w:t xml:space="preserve"> (cinco) anos, sem prejuízo das multas previstas no presente instrumento e das demais cominações legais.</w:t>
      </w:r>
    </w:p>
    <w:p w:rsidR="006B04DB" w:rsidRPr="006B04DB" w:rsidRDefault="006B04DB" w:rsidP="006B04DB">
      <w:pPr>
        <w:jc w:val="both"/>
        <w:rPr>
          <w:rFonts w:ascii="Arial" w:hAnsi="Arial" w:cs="Arial"/>
          <w:color w:val="000000"/>
          <w:sz w:val="16"/>
          <w:szCs w:val="16"/>
        </w:rPr>
      </w:pPr>
    </w:p>
    <w:p w:rsidR="006B04DB" w:rsidRPr="006B04DB" w:rsidRDefault="006B04DB" w:rsidP="006B04DB">
      <w:pPr>
        <w:jc w:val="both"/>
        <w:rPr>
          <w:rFonts w:ascii="Arial" w:hAnsi="Arial" w:cs="Arial"/>
          <w:kern w:val="36"/>
          <w:sz w:val="16"/>
          <w:szCs w:val="16"/>
        </w:rPr>
      </w:pPr>
      <w:r>
        <w:rPr>
          <w:rFonts w:ascii="Arial" w:hAnsi="Arial" w:cs="Arial"/>
          <w:color w:val="000000"/>
          <w:sz w:val="16"/>
          <w:szCs w:val="16"/>
        </w:rPr>
        <w:t>9</w:t>
      </w:r>
      <w:r w:rsidRPr="006B04DB">
        <w:rPr>
          <w:rFonts w:ascii="Arial" w:hAnsi="Arial" w:cs="Arial"/>
          <w:color w:val="000000"/>
          <w:sz w:val="16"/>
          <w:szCs w:val="16"/>
        </w:rPr>
        <w:t>.5. As penalidades serão obrigatoriamente registradas no cadastro estadual de fornecedores impedidos de licitar, e no caso de suspensão de licitar, a empresa contratada deverá ser descredenciada por igual período, sem prejuízo das multas previstas das demais cominações legais.</w:t>
      </w:r>
    </w:p>
    <w:p w:rsidR="006B04DB" w:rsidRPr="008A1630" w:rsidRDefault="006B04DB" w:rsidP="006B04DB">
      <w:pPr>
        <w:jc w:val="both"/>
        <w:rPr>
          <w:rFonts w:ascii="Arial" w:hAnsi="Arial" w:cs="Arial"/>
          <w:b/>
          <w:sz w:val="21"/>
          <w:szCs w:val="21"/>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Pr="009A54D1" w:rsidRDefault="00DE2D9B" w:rsidP="009D2314">
      <w:pPr>
        <w:pStyle w:val="Corpodetexto3"/>
        <w:tabs>
          <w:tab w:val="left" w:pos="900"/>
        </w:tabs>
        <w:ind w:right="47"/>
        <w:rPr>
          <w:rFonts w:ascii="Arial" w:hAnsi="Arial" w:cs="Arial"/>
          <w:sz w:val="16"/>
          <w:szCs w:val="16"/>
        </w:rPr>
      </w:pPr>
    </w:p>
    <w:p w:rsidR="00DE2D9B" w:rsidRPr="008B482E" w:rsidRDefault="002045AD" w:rsidP="00DE2D9B">
      <w:pPr>
        <w:suppressAutoHyphens/>
        <w:rPr>
          <w:rFonts w:ascii="Arial" w:hAnsi="Arial" w:cs="Arial"/>
          <w:b/>
          <w:sz w:val="16"/>
          <w:szCs w:val="16"/>
        </w:rPr>
      </w:pPr>
      <w:r w:rsidRPr="008B482E">
        <w:rPr>
          <w:rFonts w:ascii="Arial" w:hAnsi="Arial" w:cs="Arial"/>
          <w:b/>
          <w:sz w:val="16"/>
          <w:szCs w:val="16"/>
        </w:rPr>
        <w:t xml:space="preserve">Departamento de Estradas, Rodagens, Infraestrutura e Serviço Público - </w:t>
      </w:r>
      <w:proofErr w:type="gramStart"/>
      <w:r w:rsidRPr="008B482E">
        <w:rPr>
          <w:rFonts w:ascii="Arial" w:hAnsi="Arial" w:cs="Arial"/>
          <w:b/>
          <w:sz w:val="16"/>
          <w:szCs w:val="16"/>
        </w:rPr>
        <w:t>DER</w:t>
      </w:r>
      <w:proofErr w:type="gramEnd"/>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B73E36"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4DB" w:rsidRDefault="006B04DB">
      <w:r>
        <w:separator/>
      </w:r>
    </w:p>
  </w:endnote>
  <w:endnote w:type="continuationSeparator" w:id="0">
    <w:p w:rsidR="006B04DB" w:rsidRDefault="006B04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4DB" w:rsidRDefault="006B04DB">
      <w:r>
        <w:separator/>
      </w:r>
    </w:p>
  </w:footnote>
  <w:footnote w:type="continuationSeparator" w:id="0">
    <w:p w:rsidR="006B04DB" w:rsidRDefault="006B04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4DB" w:rsidRDefault="006B04D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5"/>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D6860"/>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4DB"/>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482E"/>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3E36"/>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4EB6"/>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347A2"/>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035D3C-8AFB-4397-B3B7-7377E74C2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2629</Words>
  <Characters>14566</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14</cp:revision>
  <cp:lastPrinted>2016-10-05T15:01:00Z</cp:lastPrinted>
  <dcterms:created xsi:type="dcterms:W3CDTF">2016-01-27T13:18:00Z</dcterms:created>
  <dcterms:modified xsi:type="dcterms:W3CDTF">2016-10-05T15:03:00Z</dcterms:modified>
</cp:coreProperties>
</file>